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contextualSpacing w:val="0"/>
        <w:jc w:val="right"/>
      </w:pPr>
      <w:r w:rsidDel="00000000" w:rsidR="00000000" w:rsidRPr="00000000">
        <w:rPr>
          <w:rtl w:val="0"/>
        </w:rPr>
        <w:t xml:space="preserve">           </w:t>
      </w:r>
      <w:r w:rsidDel="00000000" w:rsidR="00000000" w:rsidRPr="00000000">
        <w:rPr>
          <w:sz w:val="24"/>
          <w:szCs w:val="24"/>
          <w:rtl w:val="0"/>
        </w:rPr>
        <w:t xml:space="preserve">                                                                                                                                                        Anya  Filcek</w:t>
      </w:r>
    </w:p>
    <w:p w:rsidR="00000000" w:rsidDel="00000000" w:rsidP="00000000" w:rsidRDefault="00000000" w:rsidRPr="00000000">
      <w:pPr>
        <w:spacing w:line="360" w:lineRule="auto"/>
        <w:contextualSpacing w:val="0"/>
      </w:pPr>
      <w:r w:rsidDel="00000000" w:rsidR="00000000" w:rsidRPr="00000000">
        <w:rPr>
          <w:sz w:val="24"/>
          <w:szCs w:val="24"/>
          <w:rtl w:val="0"/>
        </w:rPr>
        <w:t xml:space="preserve">   </w:t>
      </w:r>
    </w:p>
    <w:p w:rsidR="00000000" w:rsidDel="00000000" w:rsidP="00000000" w:rsidRDefault="00000000" w:rsidRPr="00000000">
      <w:pPr>
        <w:keepNext w:val="0"/>
        <w:keepLines w:val="0"/>
        <w:widowControl w:val="1"/>
        <w:spacing w:after="0" w:before="0" w:line="360" w:lineRule="auto"/>
        <w:ind w:left="0" w:right="0" w:firstLine="0"/>
        <w:contextualSpacing w:val="0"/>
        <w:jc w:val="left"/>
      </w:pPr>
      <w:r w:rsidDel="00000000" w:rsidR="00000000" w:rsidRPr="00000000">
        <w:rPr>
          <w:sz w:val="24"/>
          <w:szCs w:val="24"/>
          <w:rtl w:val="0"/>
        </w:rPr>
        <w:t xml:space="preserve">           Terrorism in France began when Robespierre thought that the best way to rule was with fear. Since then, terrorism in France has increased in recent years. There have been 3 terrorist attacks in 2016. There were six attacks in 2015, three attacks in 2014, and a single attack in 2013. The main types of attacks bombings and shootings. The attacks are being carried out by terrorist groups like ISIL, Al-Qaeda, and Boko Haram. Foreign terrorist fighters (FTF) are individuals who travel to foreign countries to perform attacks or training. </w:t>
      </w:r>
    </w:p>
    <w:p w:rsidR="00000000" w:rsidDel="00000000" w:rsidP="00000000" w:rsidRDefault="00000000" w:rsidRPr="00000000">
      <w:pPr>
        <w:keepNext w:val="0"/>
        <w:keepLines w:val="0"/>
        <w:widowControl w:val="1"/>
        <w:spacing w:after="0" w:before="0" w:line="360" w:lineRule="auto"/>
        <w:ind w:left="0" w:right="0" w:firstLine="0"/>
        <w:contextualSpacing w:val="0"/>
        <w:jc w:val="left"/>
      </w:pPr>
      <w:r w:rsidDel="00000000" w:rsidR="00000000" w:rsidRPr="00000000">
        <w:rPr>
          <w:sz w:val="24"/>
          <w:szCs w:val="24"/>
          <w:rtl w:val="0"/>
        </w:rPr>
        <w:tab/>
        <w:t xml:space="preserve">Since the November 2015 attack, France has increased security. It is harder to get onto trains because the government has created bag checks. They also decided to fight against ISIL. France began emergency policies that allow searches without a warrant, access to cell phone data and computers, and puts suspects under house arrest. French Prime Minister Manuel Valls said, “As long as the threat is there, we must all means necessary”. France has been dropping bombs on ISIL in Syria. Additionally, they spoke with Russia about how to fight terrorism in Syria. </w:t>
      </w:r>
    </w:p>
    <w:p w:rsidR="00000000" w:rsidDel="00000000" w:rsidP="00000000" w:rsidRDefault="00000000" w:rsidRPr="00000000">
      <w:pPr>
        <w:keepNext w:val="0"/>
        <w:keepLines w:val="0"/>
        <w:widowControl w:val="1"/>
        <w:spacing w:after="0" w:before="0" w:line="360" w:lineRule="auto"/>
        <w:ind w:left="0" w:right="0" w:firstLine="0"/>
        <w:contextualSpacing w:val="0"/>
        <w:jc w:val="left"/>
      </w:pPr>
      <w:r w:rsidDel="00000000" w:rsidR="00000000" w:rsidRPr="00000000">
        <w:rPr>
          <w:sz w:val="24"/>
          <w:szCs w:val="24"/>
          <w:rtl w:val="0"/>
        </w:rPr>
        <w:tab/>
        <w:t xml:space="preserve">France would like to prevent the recruitment of FTF. In order to do this, France needs to find ways to help its young people, who are the targeted for recruitment. France agrees with Russia because they want to find ways to fight against ISIL. This is important because if France needs assistance, Russia might help them.</w:t>
      </w:r>
    </w:p>
    <w:p w:rsidR="00000000" w:rsidDel="00000000" w:rsidP="00000000" w:rsidRDefault="00000000" w:rsidRPr="00000000">
      <w:r w:rsidDel="00000000" w:rsidR="00000000" w:rsidRPr="00000000">
        <w:rPr>
          <w:sz w:val="24"/>
          <w:szCs w:val="24"/>
          <w:rtl w:val="0"/>
        </w:rPr>
        <w:t xml:space="preserve">             Interested countries should work together to prevent youth from joining terrorist groups. Additionally, the countries should work together to fight the established terrorist organizations. </w:t>
      </w:r>
      <w:r w:rsidDel="00000000" w:rsidR="00000000" w:rsidRPr="00000000">
        <w:br w:type="page"/>
      </w:r>
    </w:p>
    <w:p w:rsidR="00000000" w:rsidDel="00000000" w:rsidP="00000000" w:rsidRDefault="00000000" w:rsidRPr="00000000">
      <w:pPr>
        <w:keepNext w:val="0"/>
        <w:keepLines w:val="0"/>
        <w:widowControl w:val="1"/>
        <w:spacing w:after="0" w:before="0" w:line="36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sz w:val="24"/>
          <w:szCs w:val="24"/>
          <w:rtl w:val="0"/>
        </w:rPr>
        <w:t xml:space="preserve">Resources</w:t>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sz w:val="24"/>
          <w:szCs w:val="24"/>
          <w:rtl w:val="0"/>
        </w:rPr>
        <w:t xml:space="preserve">Terrorism in France: </w:t>
      </w:r>
      <w:hyperlink r:id="rId5">
        <w:r w:rsidDel="00000000" w:rsidR="00000000" w:rsidRPr="00000000">
          <w:rPr>
            <w:color w:val="1155cc"/>
            <w:sz w:val="24"/>
            <w:szCs w:val="24"/>
            <w:u w:val="single"/>
            <w:rtl w:val="0"/>
          </w:rPr>
          <w:t xml:space="preserve">https://en.wikipedia.org/wiki/Terrorism_in_France</w:t>
        </w:r>
      </w:hyperlink>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sz w:val="24"/>
          <w:szCs w:val="24"/>
          <w:rtl w:val="0"/>
        </w:rPr>
        <w:t xml:space="preserve">List of Terrorist Incidents in France </w:t>
      </w:r>
      <w:hyperlink r:id="rId6">
        <w:r w:rsidDel="00000000" w:rsidR="00000000" w:rsidRPr="00000000">
          <w:rPr>
            <w:color w:val="1155cc"/>
            <w:sz w:val="24"/>
            <w:szCs w:val="24"/>
            <w:u w:val="single"/>
            <w:rtl w:val="0"/>
          </w:rPr>
          <w:t xml:space="preserve">https://en.wikipedia.org/wiki/List_of_terrorist_incidents_in_France</w:t>
        </w:r>
      </w:hyperlink>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sz w:val="24"/>
          <w:szCs w:val="24"/>
          <w:rtl w:val="0"/>
        </w:rPr>
        <w:t xml:space="preserve">What are Foreign Terrorist Fighters? U.N., World Leaders Resolve to Stop Western Terrorists </w:t>
      </w:r>
      <w:hyperlink r:id="rId7">
        <w:r w:rsidDel="00000000" w:rsidR="00000000" w:rsidRPr="00000000">
          <w:rPr>
            <w:color w:val="1155cc"/>
            <w:sz w:val="24"/>
            <w:szCs w:val="24"/>
            <w:u w:val="single"/>
            <w:rtl w:val="0"/>
          </w:rPr>
          <w:t xml:space="preserve">http://www.ibtimes.com/what-are-foreign-terrorist-fighters-un-world-leaders-resolve-stop-western-terrorists-1695599</w:t>
        </w:r>
      </w:hyperlink>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sz w:val="24"/>
          <w:szCs w:val="24"/>
          <w:rtl w:val="0"/>
        </w:rPr>
        <w:t xml:space="preserve">France Moves to Tighten Security at the Expense of Freedom </w:t>
      </w:r>
      <w:hyperlink r:id="rId8">
        <w:r w:rsidDel="00000000" w:rsidR="00000000" w:rsidRPr="00000000">
          <w:rPr>
            <w:color w:val="1155cc"/>
            <w:sz w:val="24"/>
            <w:szCs w:val="24"/>
            <w:u w:val="single"/>
            <w:rtl w:val="0"/>
          </w:rPr>
          <w:t xml:space="preserve">http://www.theverge.com/2015/11/20/9768274/paris-attacks-surveillance-state-of-emergency</w:t>
        </w:r>
      </w:hyperlink>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spacing w:after="0" w:before="0" w:line="276" w:lineRule="auto"/>
        <w:ind w:left="0" w:right="0" w:firstLine="0"/>
        <w:contextualSpacing w:val="0"/>
        <w:jc w:val="left"/>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en.wikipedia.org/wiki/Terrorism_in_France" TargetMode="External"/><Relationship Id="rId6" Type="http://schemas.openxmlformats.org/officeDocument/2006/relationships/hyperlink" Target="https://en.wikipedia.org/wiki/List_of_terrorist_incidents_in_France" TargetMode="External"/><Relationship Id="rId7" Type="http://schemas.openxmlformats.org/officeDocument/2006/relationships/hyperlink" Target="http://www.ibtimes.com/what-are-foreign-terrorist-fighters-un-world-leaders-resolve-stop-western-terrorists-1695599" TargetMode="External"/><Relationship Id="rId8" Type="http://schemas.openxmlformats.org/officeDocument/2006/relationships/hyperlink" Target="http://www.theverge.com/2015/11/20/9768274/paris-attacks-surveillance-state-of-emergency" TargetMode="External"/></Relationships>
</file>